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7E" w:rsidRDefault="00F53D7E" w:rsidP="00F53D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3D7E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มาตรการตรวจสอบการใช้ดุลพินิจเพื่อป้องกันการทุจริต</w:t>
      </w:r>
    </w:p>
    <w:p w:rsidR="00F53D7E" w:rsidRDefault="00F53D7E" w:rsidP="00F53D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3D7E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ำบลในเมือง</w:t>
      </w:r>
    </w:p>
    <w:p w:rsidR="00F53D7E" w:rsidRPr="00F53D7E" w:rsidRDefault="00F53D7E" w:rsidP="00F53D7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0" w:name="_GoBack"/>
      <w:bookmarkEnd w:id="0"/>
    </w:p>
    <w:p w:rsidR="00F53D7E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เพื่อให้การปฏิบัติงานของเจ้าหน้าที่ในองค์การบริหารส่วน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ตำบลในเมือง</w:t>
      </w:r>
      <w:r w:rsidRPr="00F53D7E">
        <w:rPr>
          <w:rFonts w:ascii="TH SarabunIT๙" w:hAnsi="TH SarabunIT๙" w:cs="TH SarabunIT๙"/>
          <w:sz w:val="32"/>
          <w:szCs w:val="32"/>
          <w:cs/>
        </w:rPr>
        <w:t>เป็นไปด้วยความ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  <w:r w:rsidRPr="00F53D7E">
        <w:rPr>
          <w:rFonts w:ascii="TH SarabunIT๙" w:hAnsi="TH SarabunIT๙" w:cs="TH SarabunIT๙"/>
          <w:sz w:val="32"/>
          <w:szCs w:val="32"/>
          <w:cs/>
        </w:rPr>
        <w:t>โปร่งใส ตามแนวทางการประเมินคุณธรรมและความโปร่งใสในการด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เนินงานของหน่วยงาน จึงได้ก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หนดแนวทางนโยบายมาตรการภายในเพื่อส่งเสริมหน่วยงานให้มีคุณธรรมและความโปร่งใส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  <w:r w:rsidRPr="00F53D7E">
        <w:rPr>
          <w:rFonts w:ascii="TH SarabunIT๙" w:hAnsi="TH SarabunIT๙" w:cs="TH SarabunIT๙"/>
          <w:sz w:val="32"/>
          <w:szCs w:val="32"/>
          <w:cs/>
        </w:rPr>
        <w:t>ตรวจสอบได้ ลดการใช้ดุลพินิจของผู้บริหารและเจ้าหน้าที่ผู้ปฏิบัติงาน เพื่อให้การด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เนินงานเป็นมาตรฐานทิศทางเดียวกัน คือ มาตรการตรวจสอบการใช้ดุลพินิจ โดยก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หนดแนวทางดังนี้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D7E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๑) ให้มีคู่มือการก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หนดหลักเกณฑ์มาตรฐานการปฏิบัติงานที่อยู่ในภารกิจหลักของหน่วยงาน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D7E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D7E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๓) ให้มีการน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เผยแพร่ และจัดเก็บประมวลข้อมูลสามารถสืบค้นได้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D7E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๔) ให้มีการน</w:t>
      </w:r>
      <w:r w:rsidRPr="00F53D7E">
        <w:rPr>
          <w:rFonts w:ascii="TH SarabunIT๙" w:hAnsi="TH SarabunIT๙" w:cs="TH SarabunIT๙"/>
          <w:sz w:val="32"/>
          <w:szCs w:val="32"/>
          <w:cs/>
        </w:rPr>
        <w:t>ำ</w:t>
      </w:r>
      <w:r w:rsidRPr="00F53D7E">
        <w:rPr>
          <w:rFonts w:ascii="TH SarabunIT๙" w:hAnsi="TH SarabunIT๙" w:cs="TH SarabunIT๙"/>
          <w:sz w:val="32"/>
          <w:szCs w:val="32"/>
          <w:cs/>
        </w:rPr>
        <w:t>ข้อมูลมาใช้ประกอบการตัดสินใจในการปฏิบัติงานของผู้ปฏิบัติงาน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3F87" w:rsidRPr="00F53D7E" w:rsidRDefault="00F53D7E" w:rsidP="00F53D7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53D7E">
        <w:rPr>
          <w:rFonts w:ascii="TH SarabunIT๙" w:hAnsi="TH SarabunIT๙" w:cs="TH SarabunIT๙"/>
          <w:sz w:val="32"/>
          <w:szCs w:val="32"/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 w:rsidRPr="00F53D7E">
        <w:rPr>
          <w:rFonts w:ascii="TH SarabunIT๙" w:hAnsi="TH SarabunIT๙" w:cs="TH SarabunIT๙"/>
          <w:sz w:val="32"/>
          <w:szCs w:val="32"/>
        </w:rPr>
        <w:t xml:space="preserve"> </w:t>
      </w:r>
      <w:r w:rsidRPr="00F53D7E">
        <w:rPr>
          <w:rFonts w:ascii="TH SarabunIT๙" w:hAnsi="TH SarabunIT๙" w:cs="TH SarabunIT๙"/>
          <w:sz w:val="32"/>
          <w:szCs w:val="32"/>
          <w:cs/>
        </w:rPr>
        <w:t>และถูกต้องอยู่เสมอ</w:t>
      </w:r>
    </w:p>
    <w:sectPr w:rsidR="00DE3F87" w:rsidRPr="00F53D7E" w:rsidSect="00F53D7E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E"/>
    <w:rsid w:val="00DE3F87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429C-0D84-411C-9940-51D371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2019-06-28T08:33:00Z</dcterms:created>
  <dcterms:modified xsi:type="dcterms:W3CDTF">2019-06-28T08:37:00Z</dcterms:modified>
</cp:coreProperties>
</file>