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51" w:rsidRDefault="00486851" w:rsidP="00486851">
      <w:pPr>
        <w:autoSpaceDE w:val="0"/>
        <w:autoSpaceDN w:val="0"/>
        <w:adjustRightInd w:val="0"/>
        <w:spacing w:after="0" w:line="240" w:lineRule="auto"/>
        <w:jc w:val="center"/>
        <w:rPr>
          <w:rFonts w:ascii="THSarabunIT๙-Bold" w:cs="THSarabunIT๙-Bold"/>
          <w:b/>
          <w:bCs/>
          <w:sz w:val="36"/>
          <w:szCs w:val="36"/>
        </w:rPr>
      </w:pPr>
      <w:r>
        <w:rPr>
          <w:rFonts w:ascii="THSarabunIT๙-Bold" w:cs="THSarabunIT๙-Bold" w:hint="cs"/>
          <w:b/>
          <w:bCs/>
          <w:sz w:val="36"/>
          <w:szCs w:val="36"/>
          <w:cs/>
        </w:rPr>
        <w:t>มาตรการให้ผู้มีส่วนได้ส่วนเสียมีส่วนร่วมในการป้องกันทุจริต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jc w:val="center"/>
        <w:rPr>
          <w:rFonts w:ascii="THSarabunIT๙-Bold" w:cs="THSarabunIT๙-Bold"/>
          <w:b/>
          <w:bCs/>
          <w:sz w:val="36"/>
          <w:szCs w:val="36"/>
        </w:rPr>
      </w:pPr>
      <w:r>
        <w:rPr>
          <w:rFonts w:ascii="THSarabunIT๙-Bold" w:cs="THSarabunIT๙-Bold" w:hint="cs"/>
          <w:b/>
          <w:bCs/>
          <w:sz w:val="36"/>
          <w:szCs w:val="36"/>
          <w:cs/>
        </w:rPr>
        <w:t>ขององค์การบริการส่วนตำบล</w:t>
      </w:r>
      <w:r>
        <w:rPr>
          <w:rFonts w:ascii="THSarabunIT๙-Bold" w:cs="THSarabunIT๙-Bold" w:hint="cs"/>
          <w:b/>
          <w:bCs/>
          <w:sz w:val="36"/>
          <w:szCs w:val="36"/>
          <w:cs/>
        </w:rPr>
        <w:t>ในเมือง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jc w:val="center"/>
        <w:rPr>
          <w:rFonts w:ascii="THSarabunIT๙-Bold" w:cs="THSarabunIT๙-Bold" w:hint="cs"/>
          <w:b/>
          <w:bCs/>
          <w:sz w:val="36"/>
          <w:szCs w:val="36"/>
        </w:rPr>
      </w:pP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การมีส่วนร่วมของประชาชน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หมายถึง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การกระจายโอกาสให้ประชาชนได้เข้ามามีส่วนร่วมทางการบริหารเกี่ยวกับการตัดสินใจในเรื่องต่างๆ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รวมทั้งการจัดสรรทรัพยากรของชุมชนและของชาติที่จะส่งผลกระทบต่อชีวิตและความเป็นอยู่ของประชาชน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การมีส่วนร่วมในการออกกฎหมาย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ตลอดจนการมีส่วนร่วมในการตรวจสอบการใช้อำนาจหน้าที่ของรัฐ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ทั้งนี้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องค์การบริหารส่วนตำบล</w:t>
      </w:r>
      <w:r>
        <w:rPr>
          <w:rFonts w:ascii="THSarabunIT๙" w:cs="THSarabunIT๙" w:hint="cs"/>
          <w:sz w:val="32"/>
          <w:szCs w:val="32"/>
          <w:cs/>
        </w:rPr>
        <w:t>ในเมือง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ได้กำหนดวิธีการให้ผู้มีส่วนได้ส่วนเสียสามารถเข้ามามี</w:t>
      </w:r>
      <w:bookmarkStart w:id="0" w:name="_GoBack"/>
      <w:bookmarkEnd w:id="0"/>
      <w:r>
        <w:rPr>
          <w:rFonts w:ascii="THSarabunIT๙" w:cs="THSarabunIT๙" w:hint="cs"/>
          <w:sz w:val="32"/>
          <w:szCs w:val="32"/>
          <w:cs/>
        </w:rPr>
        <w:t>ส่วนร่วมกับหน่วยงานท้องถิ่นได้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ดังนี้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</w:rPr>
        <w:t>•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การลงมติสมัครเป็นผู้บริหารหรือสมาชิกสภา</w:t>
      </w:r>
      <w:r>
        <w:rPr>
          <w:rFonts w:ascii="THSarabunIT๙" w:cs="THSarabunIT๙"/>
          <w:sz w:val="32"/>
          <w:szCs w:val="32"/>
        </w:rPr>
        <w:t xml:space="preserve"> </w:t>
      </w:r>
      <w:proofErr w:type="spellStart"/>
      <w:r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>
        <w:rPr>
          <w:rFonts w:ascii="THSarabunIT๙" w:cs="THSarabunIT๙"/>
          <w:sz w:val="32"/>
          <w:szCs w:val="32"/>
        </w:rPr>
        <w:t>.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</w:rPr>
        <w:t>•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การใช้สิทธิเลือกตั้งผู้บริหารหรือสมาชิกสภา</w:t>
      </w:r>
      <w:r>
        <w:rPr>
          <w:rFonts w:ascii="THSarabunIT๙" w:cs="THSarabunIT๙"/>
          <w:sz w:val="32"/>
          <w:szCs w:val="32"/>
        </w:rPr>
        <w:t xml:space="preserve"> </w:t>
      </w:r>
      <w:proofErr w:type="spellStart"/>
      <w:r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>
        <w:rPr>
          <w:rFonts w:ascii="THSarabunIT๙" w:cs="THSarabunIT๙"/>
          <w:sz w:val="32"/>
          <w:szCs w:val="32"/>
        </w:rPr>
        <w:t>.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</w:rPr>
        <w:t>•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การเสนอให้มีการออกข้อบัญญัติท้องถิ่น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</w:rPr>
        <w:t>•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การเสียภาษีอากร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และค่าธรรมเนียมต่างๆที่</w:t>
      </w:r>
      <w:r>
        <w:rPr>
          <w:rFonts w:ascii="THSarabunIT๙" w:cs="THSarabunIT๙"/>
          <w:sz w:val="32"/>
          <w:szCs w:val="32"/>
        </w:rPr>
        <w:t xml:space="preserve"> </w:t>
      </w:r>
      <w:proofErr w:type="spellStart"/>
      <w:r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จัดเก็บเพื่อนำมาใช้ในการบริหารงานภายในหน่วยงาน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</w:rPr>
        <w:t>•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การให้ข้อเสนอแนะแก่ผู้บริหารท้องถิ่นในการดำเนินงาน</w:t>
      </w:r>
      <w:r>
        <w:rPr>
          <w:rFonts w:ascii="THSarabunIT๙" w:cs="THSarabunIT๙"/>
          <w:sz w:val="32"/>
          <w:szCs w:val="32"/>
        </w:rPr>
        <w:t>/</w:t>
      </w:r>
      <w:r>
        <w:rPr>
          <w:rFonts w:ascii="THSarabunIT๙" w:cs="THSarabunIT๙" w:hint="cs"/>
          <w:sz w:val="32"/>
          <w:szCs w:val="32"/>
          <w:cs/>
        </w:rPr>
        <w:t>โครงการต่างๆ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 w:hint="cs"/>
          <w:sz w:val="32"/>
          <w:szCs w:val="32"/>
        </w:rPr>
      </w:pP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rPr>
          <w:rFonts w:ascii="THSarabunIT๙-Bold" w:cs="THSarabunIT๙-Bold"/>
          <w:b/>
          <w:bCs/>
          <w:sz w:val="36"/>
          <w:szCs w:val="36"/>
        </w:rPr>
      </w:pPr>
      <w:r>
        <w:rPr>
          <w:rFonts w:ascii="THSarabunIT๙-Bold" w:cs="THSarabunIT๙-Bold" w:hint="cs"/>
          <w:b/>
          <w:bCs/>
          <w:sz w:val="36"/>
          <w:szCs w:val="36"/>
          <w:cs/>
        </w:rPr>
        <w:t>การมีส่วนร่วมตรวจสอบการบริหารงานของ</w:t>
      </w:r>
      <w:r>
        <w:rPr>
          <w:rFonts w:ascii="THSarabunIT๙-Bold" w:cs="THSarabunIT๙-Bold"/>
          <w:b/>
          <w:bCs/>
          <w:sz w:val="36"/>
          <w:szCs w:val="36"/>
        </w:rPr>
        <w:t xml:space="preserve"> </w:t>
      </w:r>
      <w:proofErr w:type="spellStart"/>
      <w:r>
        <w:rPr>
          <w:rFonts w:ascii="THSarabunIT๙-Bold" w:cs="THSarabunIT๙-Bold" w:hint="cs"/>
          <w:b/>
          <w:bCs/>
          <w:sz w:val="36"/>
          <w:szCs w:val="36"/>
          <w:cs/>
        </w:rPr>
        <w:t>อบต</w:t>
      </w:r>
      <w:proofErr w:type="spellEnd"/>
      <w:r>
        <w:rPr>
          <w:rFonts w:ascii="THSarabunIT๙-Bold" w:cs="THSarabunIT๙-Bold"/>
          <w:b/>
          <w:bCs/>
          <w:sz w:val="36"/>
          <w:szCs w:val="36"/>
        </w:rPr>
        <w:t>.</w:t>
      </w:r>
    </w:p>
    <w:p w:rsidR="00486851" w:rsidRPr="00486851" w:rsidRDefault="00486851" w:rsidP="004868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  <w:r w:rsidRPr="00486851">
        <w:rPr>
          <w:rFonts w:ascii="THSarabunIT๙" w:cs="THSarabunIT๙" w:hint="cs"/>
          <w:sz w:val="32"/>
          <w:szCs w:val="32"/>
          <w:cs/>
        </w:rPr>
        <w:t>ติดตามตรวจสอบการบริหารงานของ</w:t>
      </w:r>
      <w:r w:rsidRPr="00486851">
        <w:rPr>
          <w:rFonts w:ascii="THSarabunIT๙" w:cs="THSarabunIT๙"/>
          <w:sz w:val="32"/>
          <w:szCs w:val="32"/>
        </w:rPr>
        <w:t xml:space="preserve"> </w:t>
      </w:r>
      <w:proofErr w:type="spellStart"/>
      <w:r w:rsidRPr="00486851"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 w:rsidRPr="00486851">
        <w:rPr>
          <w:rFonts w:ascii="THSarabunIT๙" w:cs="THSarabunIT๙"/>
          <w:sz w:val="32"/>
          <w:szCs w:val="32"/>
        </w:rPr>
        <w:t>.</w:t>
      </w:r>
      <w:r w:rsidRPr="00486851">
        <w:rPr>
          <w:rFonts w:ascii="THSarabunIT๙" w:cs="THSarabunIT๙" w:hint="cs"/>
          <w:sz w:val="32"/>
          <w:szCs w:val="32"/>
          <w:cs/>
        </w:rPr>
        <w:t>ว่าดำเนินงานด้วยความโปร่งใสยุติธรรมตรงตามความต้องการของประชาชนหรือไม่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 xml:space="preserve">2. </w:t>
      </w:r>
      <w:r>
        <w:rPr>
          <w:rFonts w:ascii="THSarabunIT๙" w:cs="THSarabunIT๙" w:hint="cs"/>
          <w:sz w:val="32"/>
          <w:szCs w:val="32"/>
          <w:cs/>
        </w:rPr>
        <w:t>ติดตามตรวจสอบการใช้จ่ายงบประมาณตามข้อบังคับงบประมาณรายจ่ายประจำปีของ</w:t>
      </w:r>
      <w:r>
        <w:rPr>
          <w:rFonts w:ascii="THSarabunIT๙" w:cs="THSarabunIT๙"/>
          <w:sz w:val="32"/>
          <w:szCs w:val="32"/>
        </w:rPr>
        <w:t xml:space="preserve"> </w:t>
      </w:r>
      <w:proofErr w:type="spellStart"/>
      <w:r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ว่าถูกต้อง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 xml:space="preserve">    </w:t>
      </w:r>
      <w:r>
        <w:rPr>
          <w:rFonts w:ascii="THSarabunIT๙" w:cs="THSarabunIT๙" w:hint="cs"/>
          <w:sz w:val="32"/>
          <w:szCs w:val="32"/>
          <w:cs/>
        </w:rPr>
        <w:t>โปร่งใส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และเกิดประโยชน์หรือไม่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 xml:space="preserve">3. </w:t>
      </w:r>
      <w:r>
        <w:rPr>
          <w:rFonts w:ascii="THSarabunIT๙" w:cs="THSarabunIT๙" w:hint="cs"/>
          <w:sz w:val="32"/>
          <w:szCs w:val="32"/>
          <w:cs/>
        </w:rPr>
        <w:t>ขอทราบข้อมูลข่าวสารจาก</w:t>
      </w:r>
      <w:r>
        <w:rPr>
          <w:rFonts w:ascii="THSarabunIT๙" w:cs="THSarabunIT๙"/>
          <w:sz w:val="32"/>
          <w:szCs w:val="32"/>
        </w:rPr>
        <w:t xml:space="preserve"> </w:t>
      </w:r>
      <w:proofErr w:type="spellStart"/>
      <w:r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หากเห็นว่าทำงานไม่โปร่งใส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 xml:space="preserve">4. </w:t>
      </w:r>
      <w:r>
        <w:rPr>
          <w:rFonts w:ascii="THSarabunIT๙" w:cs="THSarabunIT๙" w:hint="cs"/>
          <w:sz w:val="32"/>
          <w:szCs w:val="32"/>
          <w:cs/>
        </w:rPr>
        <w:t>การเข้าร่วมประชาคมท้องถิ่นเพื่อแสดงความคิดเห็นประกอบการพิจารณาแผนงานโครงการหรือ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 xml:space="preserve">    </w:t>
      </w:r>
      <w:r>
        <w:rPr>
          <w:rFonts w:ascii="THSarabunIT๙" w:cs="THSarabunIT๙" w:hint="cs"/>
          <w:sz w:val="32"/>
          <w:szCs w:val="32"/>
          <w:cs/>
        </w:rPr>
        <w:t>กิจกรรมต่างๆที่มีผลกระทบต่อประชาชนในท้องถิ่น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 xml:space="preserve">5. </w:t>
      </w:r>
      <w:r>
        <w:rPr>
          <w:rFonts w:ascii="THSarabunIT๙" w:cs="THSarabunIT๙" w:hint="cs"/>
          <w:sz w:val="32"/>
          <w:szCs w:val="32"/>
          <w:cs/>
        </w:rPr>
        <w:t>ตรวจสอบแผนพัฒนาของ</w:t>
      </w:r>
      <w:r>
        <w:rPr>
          <w:rFonts w:ascii="THSarabunIT๙" w:cs="THSarabunIT๙"/>
          <w:sz w:val="32"/>
          <w:szCs w:val="32"/>
        </w:rPr>
        <w:t xml:space="preserve"> </w:t>
      </w:r>
      <w:proofErr w:type="spellStart"/>
      <w:r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ว่าตรงกับปัญหาความเดือดร้อนและความต้องการของประชาชนหรือไม่</w:t>
      </w:r>
    </w:p>
    <w:p w:rsidR="00486851" w:rsidRDefault="00486851" w:rsidP="00486851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 xml:space="preserve">6. </w:t>
      </w:r>
      <w:r>
        <w:rPr>
          <w:rFonts w:ascii="THSarabunIT๙" w:cs="THSarabunIT๙" w:hint="cs"/>
          <w:sz w:val="32"/>
          <w:szCs w:val="32"/>
          <w:cs/>
        </w:rPr>
        <w:t>คัดค้านข้อบังคับ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หรือมติของ</w:t>
      </w:r>
      <w:r>
        <w:rPr>
          <w:rFonts w:ascii="THSarabunIT๙" w:cs="THSarabunIT๙"/>
          <w:sz w:val="32"/>
          <w:szCs w:val="32"/>
        </w:rPr>
        <w:t xml:space="preserve"> </w:t>
      </w:r>
      <w:proofErr w:type="spellStart"/>
      <w:r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>
        <w:rPr>
          <w:rFonts w:ascii="THSarabunIT๙" w:cs="THSarabunIT๙"/>
          <w:sz w:val="32"/>
          <w:szCs w:val="32"/>
        </w:rPr>
        <w:t xml:space="preserve">. </w:t>
      </w:r>
      <w:r>
        <w:rPr>
          <w:rFonts w:ascii="THSarabunIT๙" w:cs="THSarabunIT๙" w:hint="cs"/>
          <w:sz w:val="32"/>
          <w:szCs w:val="32"/>
          <w:cs/>
        </w:rPr>
        <w:t>ที่ทำให้ประชาชนเดือดร้อน</w:t>
      </w:r>
    </w:p>
    <w:p w:rsidR="00577F7C" w:rsidRDefault="00486851" w:rsidP="00486851">
      <w:pPr>
        <w:ind w:left="720"/>
      </w:pPr>
      <w:r>
        <w:rPr>
          <w:rFonts w:ascii="THSarabunIT๙" w:cs="THSarabunIT๙"/>
          <w:sz w:val="32"/>
          <w:szCs w:val="32"/>
        </w:rPr>
        <w:t xml:space="preserve">7. </w:t>
      </w:r>
      <w:r>
        <w:rPr>
          <w:rFonts w:ascii="THSarabunIT๙" w:cs="THSarabunIT๙" w:hint="cs"/>
          <w:sz w:val="32"/>
          <w:szCs w:val="32"/>
          <w:cs/>
        </w:rPr>
        <w:t>ถอดถอนผู้บริหารหรือสมาชิกสภา</w:t>
      </w:r>
      <w:r>
        <w:rPr>
          <w:rFonts w:ascii="THSarabunIT๙" w:cs="THSarabunIT๙"/>
          <w:sz w:val="32"/>
          <w:szCs w:val="32"/>
        </w:rPr>
        <w:t xml:space="preserve"> </w:t>
      </w:r>
      <w:proofErr w:type="spellStart"/>
      <w:r>
        <w:rPr>
          <w:rFonts w:ascii="THSarabunIT๙" w:cs="THSarabunIT๙" w:hint="cs"/>
          <w:sz w:val="32"/>
          <w:szCs w:val="32"/>
          <w:cs/>
        </w:rPr>
        <w:t>อบต</w:t>
      </w:r>
      <w:proofErr w:type="spellEnd"/>
      <w:r>
        <w:rPr>
          <w:rFonts w:ascii="THSarabunIT๙" w:cs="THSarabunIT๙"/>
          <w:sz w:val="32"/>
          <w:szCs w:val="32"/>
        </w:rPr>
        <w:t xml:space="preserve">. </w:t>
      </w:r>
      <w:r>
        <w:rPr>
          <w:rFonts w:ascii="THSarabunIT๙" w:cs="THSarabunIT๙" w:hint="cs"/>
          <w:sz w:val="32"/>
          <w:szCs w:val="32"/>
          <w:cs/>
        </w:rPr>
        <w:t>ที่มีพฤติกรรมไม่สุจริต</w:t>
      </w:r>
    </w:p>
    <w:sectPr w:rsidR="00577F7C" w:rsidSect="00486851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IT๙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213"/>
    <w:multiLevelType w:val="hybridMultilevel"/>
    <w:tmpl w:val="DB447B48"/>
    <w:lvl w:ilvl="0" w:tplc="55B2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51"/>
    <w:rsid w:val="00486851"/>
    <w:rsid w:val="005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35FA9-980C-45D4-9A65-C791ECA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2019-06-27T08:22:00Z</dcterms:created>
  <dcterms:modified xsi:type="dcterms:W3CDTF">2019-06-27T08:28:00Z</dcterms:modified>
</cp:coreProperties>
</file>